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FB" w:rsidRDefault="00071098">
      <w:pPr>
        <w:pStyle w:val="Body"/>
        <w:spacing w:after="0" w:line="240" w:lineRule="auto"/>
        <w:ind w:left="4320" w:firstLine="720"/>
        <w:rPr>
          <w:rFonts w:ascii="Garamond" w:eastAsia="Garamond" w:hAnsi="Garamond" w:cs="Garamond"/>
          <w:sz w:val="24"/>
          <w:szCs w:val="24"/>
        </w:rPr>
      </w:pPr>
      <w:r>
        <w:rPr>
          <w:rFonts w:ascii="Garamond"/>
          <w:sz w:val="24"/>
          <w:szCs w:val="24"/>
        </w:rPr>
        <w:t>February XX, 2015</w:t>
      </w:r>
    </w:p>
    <w:p w:rsidR="008E44FB" w:rsidRDefault="008E44FB">
      <w:pPr>
        <w:pStyle w:val="Body"/>
        <w:spacing w:after="0" w:line="240" w:lineRule="auto"/>
        <w:rPr>
          <w:rFonts w:ascii="Garamond" w:eastAsia="Garamond" w:hAnsi="Garamond" w:cs="Garamond"/>
          <w:sz w:val="24"/>
          <w:szCs w:val="24"/>
        </w:rPr>
      </w:pPr>
    </w:p>
    <w:p w:rsidR="008E44FB" w:rsidRPr="00071098" w:rsidRDefault="00071098" w:rsidP="00071098">
      <w:pPr>
        <w:pStyle w:val="NoSpacing"/>
        <w:rPr>
          <w:rFonts w:ascii="Garamond" w:eastAsia="Garamond" w:hAnsi="Garamond" w:cs="Garamond"/>
        </w:rPr>
      </w:pPr>
      <w:r w:rsidRPr="00071098">
        <w:rPr>
          <w:rFonts w:ascii="Garamond" w:hAnsi="Garamond"/>
          <w:lang w:val="fr-FR"/>
        </w:rPr>
        <w:t>President Barack Obama</w:t>
      </w:r>
    </w:p>
    <w:p w:rsidR="008E44FB" w:rsidRPr="00071098" w:rsidRDefault="00071098" w:rsidP="00071098">
      <w:pPr>
        <w:pStyle w:val="NoSpacing"/>
        <w:rPr>
          <w:rFonts w:ascii="Garamond" w:eastAsia="Garamond" w:hAnsi="Garamond" w:cs="Garamond"/>
        </w:rPr>
      </w:pPr>
      <w:r w:rsidRPr="00071098">
        <w:rPr>
          <w:rFonts w:ascii="Garamond" w:hAnsi="Garamond"/>
        </w:rPr>
        <w:t>The White House</w:t>
      </w:r>
    </w:p>
    <w:p w:rsidR="008E44FB" w:rsidRPr="00071098" w:rsidRDefault="00071098" w:rsidP="00071098">
      <w:pPr>
        <w:pStyle w:val="NoSpacing"/>
        <w:rPr>
          <w:rFonts w:ascii="Garamond" w:eastAsia="Garamond" w:hAnsi="Garamond" w:cs="Garamond"/>
        </w:rPr>
      </w:pPr>
      <w:r w:rsidRPr="00071098">
        <w:rPr>
          <w:rFonts w:ascii="Garamond" w:hAnsi="Garamond"/>
        </w:rPr>
        <w:t>1600 Pennsylvania Avenue, NW</w:t>
      </w:r>
    </w:p>
    <w:p w:rsidR="008E44FB" w:rsidRPr="00071098" w:rsidRDefault="00071098" w:rsidP="00071098">
      <w:pPr>
        <w:pStyle w:val="NoSpacing"/>
        <w:rPr>
          <w:rFonts w:ascii="Garamond" w:eastAsia="Garamond" w:hAnsi="Garamond" w:cs="Garamond"/>
        </w:rPr>
      </w:pPr>
      <w:r w:rsidRPr="00071098">
        <w:rPr>
          <w:rFonts w:ascii="Garamond" w:hAnsi="Garamond"/>
        </w:rPr>
        <w:t>Washington, DC  20500</w:t>
      </w:r>
    </w:p>
    <w:p w:rsidR="008E44FB" w:rsidRPr="00071098" w:rsidRDefault="008E44FB" w:rsidP="00071098">
      <w:pPr>
        <w:pStyle w:val="NoSpacing"/>
        <w:rPr>
          <w:rFonts w:ascii="Garamond" w:eastAsia="Garamond" w:hAnsi="Garamond" w:cs="Garamond"/>
        </w:rPr>
      </w:pPr>
    </w:p>
    <w:p w:rsidR="008E44FB" w:rsidRPr="00071098" w:rsidRDefault="00071098" w:rsidP="00071098">
      <w:pPr>
        <w:pStyle w:val="NoSpacing"/>
        <w:rPr>
          <w:rFonts w:ascii="Garamond" w:eastAsia="Garamond" w:hAnsi="Garamond" w:cs="Garamond"/>
        </w:rPr>
      </w:pPr>
      <w:r w:rsidRPr="00071098">
        <w:rPr>
          <w:rFonts w:ascii="Garamond" w:hAnsi="Garamond"/>
        </w:rPr>
        <w:t>Dear President Obama,</w:t>
      </w:r>
    </w:p>
    <w:p w:rsidR="008E44FB" w:rsidRPr="00071098" w:rsidRDefault="008E44FB" w:rsidP="00071098">
      <w:pPr>
        <w:pStyle w:val="NoSpacing"/>
        <w:rPr>
          <w:rFonts w:ascii="Garamond" w:eastAsia="Garamond" w:hAnsi="Garamond" w:cs="Garamond"/>
        </w:rPr>
      </w:pPr>
    </w:p>
    <w:p w:rsidR="008E44FB" w:rsidRPr="00071098" w:rsidRDefault="00071098" w:rsidP="00071098">
      <w:pPr>
        <w:pStyle w:val="NoSpacing"/>
        <w:rPr>
          <w:rFonts w:ascii="Garamond" w:eastAsia="Garamond" w:hAnsi="Garamond" w:cs="Garamond"/>
        </w:rPr>
      </w:pPr>
      <w:r w:rsidRPr="00071098">
        <w:rPr>
          <w:rFonts w:ascii="Garamond" w:hAnsi="Garamond"/>
        </w:rPr>
        <w:t>We are ____ organizations dedicated to promoting reproductive health and rights around the world.</w:t>
      </w:r>
      <w:r w:rsidR="003F0363">
        <w:rPr>
          <w:rFonts w:ascii="Garamond" w:hAnsi="Garamond"/>
        </w:rPr>
        <w:t xml:space="preserve">  </w:t>
      </w:r>
      <w:r w:rsidR="00103DC8">
        <w:rPr>
          <w:rFonts w:ascii="Garamond" w:hAnsi="Garamond"/>
        </w:rPr>
        <w:t>We write to urge the Administration to correct the unduly restrictive implementation of the Helms Amendment by issuing guidance to USAID and the State Department to support safe abortion services in the cases of rape, incest, and life endangerment, and to do so without concessions</w:t>
      </w:r>
      <w:r w:rsidRPr="00071098">
        <w:rPr>
          <w:rFonts w:ascii="Garamond" w:hAnsi="Garamond"/>
        </w:rPr>
        <w:t>.</w:t>
      </w:r>
    </w:p>
    <w:p w:rsidR="008E44FB" w:rsidRPr="00071098" w:rsidRDefault="008E44FB" w:rsidP="00071098">
      <w:pPr>
        <w:pStyle w:val="NoSpacing"/>
        <w:rPr>
          <w:rFonts w:ascii="Garamond" w:eastAsia="Garamond" w:hAnsi="Garamond" w:cs="Garamond"/>
        </w:rPr>
      </w:pPr>
    </w:p>
    <w:p w:rsidR="003A53C9" w:rsidRDefault="00071098" w:rsidP="00071098">
      <w:pPr>
        <w:pStyle w:val="NoSpacing"/>
        <w:rPr>
          <w:rFonts w:ascii="Garamond" w:hAnsi="Garamond"/>
        </w:rPr>
      </w:pPr>
      <w:r w:rsidRPr="00071098">
        <w:rPr>
          <w:rFonts w:ascii="Garamond" w:hAnsi="Garamond"/>
        </w:rPr>
        <w:t xml:space="preserve">We </w:t>
      </w:r>
      <w:r w:rsidR="003A53C9">
        <w:rPr>
          <w:rFonts w:ascii="Garamond" w:hAnsi="Garamond"/>
        </w:rPr>
        <w:t>are concerned</w:t>
      </w:r>
      <w:r w:rsidRPr="00071098">
        <w:rPr>
          <w:rFonts w:ascii="Garamond" w:hAnsi="Garamond"/>
        </w:rPr>
        <w:t xml:space="preserve"> that </w:t>
      </w:r>
      <w:r w:rsidR="003A53C9">
        <w:rPr>
          <w:rFonts w:ascii="Garamond" w:hAnsi="Garamond"/>
        </w:rPr>
        <w:t>proposals are being</w:t>
      </w:r>
      <w:r w:rsidRPr="00071098">
        <w:rPr>
          <w:rFonts w:ascii="Garamond" w:hAnsi="Garamond"/>
        </w:rPr>
        <w:t xml:space="preserve"> consider</w:t>
      </w:r>
      <w:r w:rsidR="003A53C9">
        <w:rPr>
          <w:rFonts w:ascii="Garamond" w:hAnsi="Garamond"/>
        </w:rPr>
        <w:t xml:space="preserve">ed that would </w:t>
      </w:r>
      <w:r w:rsidRPr="00071098">
        <w:rPr>
          <w:rFonts w:ascii="Garamond" w:hAnsi="Garamond"/>
        </w:rPr>
        <w:t xml:space="preserve">enshrine special exemptions for groups that object even to providing </w:t>
      </w:r>
      <w:r w:rsidRPr="00071098">
        <w:rPr>
          <w:rFonts w:ascii="Garamond" w:hAnsi="Garamond"/>
          <w:i/>
          <w:iCs/>
          <w:lang w:val="nl-NL"/>
        </w:rPr>
        <w:t xml:space="preserve">referrals </w:t>
      </w:r>
      <w:r w:rsidRPr="00071098">
        <w:rPr>
          <w:rFonts w:ascii="Garamond" w:hAnsi="Garamond"/>
        </w:rPr>
        <w:t>for life-saving abortions, or abortions to women who have been raped</w:t>
      </w:r>
      <w:r w:rsidR="003A53C9">
        <w:rPr>
          <w:rFonts w:ascii="Garamond" w:hAnsi="Garamond"/>
        </w:rPr>
        <w:t>.  We strongly oppose such exemptions, which put the interests of grant recipients ahead of the critical needs of some of the world’s most marginalized women</w:t>
      </w:r>
      <w:r w:rsidR="003A53C9" w:rsidRPr="00071098">
        <w:rPr>
          <w:rFonts w:ascii="Garamond" w:hAnsi="Garamond"/>
        </w:rPr>
        <w:t>—</w:t>
      </w:r>
      <w:r w:rsidR="003A53C9">
        <w:rPr>
          <w:rFonts w:ascii="Garamond" w:hAnsi="Garamond"/>
        </w:rPr>
        <w:t>the very people whom our foreign assistance is intended to help.  We also object to the establishment of a harmful policy under which an organization’s refusal to provide safe abortion services to a woman who has been raped or who faces a life-endangering pregnancy may not be considered when evaluating grant proposals.</w:t>
      </w:r>
    </w:p>
    <w:p w:rsidR="003A53C9" w:rsidRDefault="003A53C9" w:rsidP="00071098">
      <w:pPr>
        <w:pStyle w:val="NoSpacing"/>
        <w:rPr>
          <w:rFonts w:ascii="Garamond" w:hAnsi="Garamond"/>
        </w:rPr>
      </w:pPr>
    </w:p>
    <w:p w:rsidR="008E44FB" w:rsidRPr="00071098" w:rsidRDefault="003A53C9" w:rsidP="00071098">
      <w:pPr>
        <w:pStyle w:val="NoSpacing"/>
        <w:rPr>
          <w:rFonts w:ascii="Garamond" w:eastAsia="Garamond" w:hAnsi="Garamond" w:cs="Garamond"/>
        </w:rPr>
      </w:pPr>
      <w:r>
        <w:rPr>
          <w:rFonts w:ascii="Garamond" w:hAnsi="Garamond"/>
        </w:rPr>
        <w:t>Extending</w:t>
      </w:r>
      <w:r w:rsidR="00071098" w:rsidRPr="00071098">
        <w:rPr>
          <w:rFonts w:ascii="Garamond" w:hAnsi="Garamond"/>
        </w:rPr>
        <w:t xml:space="preserve"> special </w:t>
      </w:r>
      <w:r>
        <w:rPr>
          <w:rFonts w:ascii="Garamond" w:hAnsi="Garamond"/>
        </w:rPr>
        <w:t xml:space="preserve">protections </w:t>
      </w:r>
      <w:r w:rsidR="00071098" w:rsidRPr="00071098">
        <w:rPr>
          <w:rFonts w:ascii="Garamond" w:hAnsi="Garamond"/>
        </w:rPr>
        <w:t>to opponents of women’s health would represent a tremendous and unnecessary capitulation to groups</w:t>
      </w:r>
      <w:r>
        <w:rPr>
          <w:rFonts w:ascii="Garamond" w:hAnsi="Garamond"/>
        </w:rPr>
        <w:t xml:space="preserve"> that seek to eliminate safe access to abortion care altogether.  Prioritizing their funding above women’s lives distorts the goals of foreign assistance and sets a dangerous precedent.</w:t>
      </w:r>
    </w:p>
    <w:p w:rsidR="008E44FB" w:rsidRPr="00071098" w:rsidRDefault="008E44FB" w:rsidP="00071098">
      <w:pPr>
        <w:pStyle w:val="NoSpacing"/>
        <w:rPr>
          <w:rFonts w:ascii="Garamond" w:eastAsia="Garamond" w:hAnsi="Garamond" w:cs="Garamond"/>
        </w:rPr>
      </w:pPr>
    </w:p>
    <w:p w:rsidR="008E44FB" w:rsidRPr="00071098" w:rsidRDefault="00071098" w:rsidP="00071098">
      <w:pPr>
        <w:pStyle w:val="NoSpacing"/>
        <w:rPr>
          <w:rFonts w:ascii="Garamond" w:eastAsia="Garamond" w:hAnsi="Garamond" w:cs="Garamond"/>
        </w:rPr>
      </w:pPr>
      <w:r w:rsidRPr="00071098">
        <w:rPr>
          <w:rFonts w:ascii="Garamond" w:hAnsi="Garamond"/>
        </w:rPr>
        <w:t xml:space="preserve">We call upon you to </w:t>
      </w:r>
      <w:r w:rsidR="00103DC8">
        <w:rPr>
          <w:rFonts w:ascii="Garamond" w:hAnsi="Garamond"/>
        </w:rPr>
        <w:t xml:space="preserve">correct the </w:t>
      </w:r>
      <w:r w:rsidR="00E13525">
        <w:rPr>
          <w:rFonts w:ascii="Garamond" w:hAnsi="Garamond"/>
        </w:rPr>
        <w:t xml:space="preserve">unduly restrictive </w:t>
      </w:r>
      <w:r w:rsidR="00103DC8">
        <w:rPr>
          <w:rFonts w:ascii="Garamond" w:hAnsi="Garamond"/>
        </w:rPr>
        <w:t>implementation of the Helms Amendment</w:t>
      </w:r>
      <w:r w:rsidRPr="00071098">
        <w:rPr>
          <w:rFonts w:ascii="Garamond" w:hAnsi="Garamond"/>
        </w:rPr>
        <w:t xml:space="preserve"> as soon as possible, and to do so without making harmful and unnecessary concessions that undermine women’s health and wellbeing.</w:t>
      </w:r>
    </w:p>
    <w:p w:rsidR="008E44FB" w:rsidRPr="00071098" w:rsidRDefault="008E44FB" w:rsidP="00071098">
      <w:pPr>
        <w:pStyle w:val="NoSpacing"/>
        <w:rPr>
          <w:rFonts w:ascii="Garamond" w:eastAsia="Garamond" w:hAnsi="Garamond" w:cs="Garamond"/>
        </w:rPr>
      </w:pPr>
    </w:p>
    <w:p w:rsidR="008E44FB" w:rsidRPr="00071098" w:rsidRDefault="00071098" w:rsidP="00071098">
      <w:pPr>
        <w:pStyle w:val="NoSpacing"/>
        <w:rPr>
          <w:rFonts w:ascii="Garamond" w:eastAsia="Garamond" w:hAnsi="Garamond" w:cs="Garamond"/>
        </w:rPr>
      </w:pPr>
      <w:r w:rsidRPr="00071098">
        <w:rPr>
          <w:rFonts w:ascii="Garamond" w:eastAsia="Garamond" w:hAnsi="Garamond" w:cs="Garamond"/>
        </w:rPr>
        <w:tab/>
      </w:r>
      <w:r w:rsidRPr="00071098">
        <w:rPr>
          <w:rFonts w:ascii="Garamond" w:eastAsia="Garamond" w:hAnsi="Garamond" w:cs="Garamond"/>
        </w:rPr>
        <w:tab/>
      </w:r>
      <w:r w:rsidRPr="00071098">
        <w:rPr>
          <w:rFonts w:ascii="Garamond" w:eastAsia="Garamond" w:hAnsi="Garamond" w:cs="Garamond"/>
        </w:rPr>
        <w:tab/>
      </w:r>
      <w:r w:rsidRPr="00071098">
        <w:rPr>
          <w:rFonts w:ascii="Garamond" w:eastAsia="Garamond" w:hAnsi="Garamond" w:cs="Garamond"/>
        </w:rPr>
        <w:tab/>
      </w:r>
      <w:r w:rsidRPr="00071098">
        <w:rPr>
          <w:rFonts w:ascii="Garamond" w:eastAsia="Garamond" w:hAnsi="Garamond" w:cs="Garamond"/>
        </w:rPr>
        <w:tab/>
      </w:r>
      <w:r w:rsidRPr="00071098">
        <w:rPr>
          <w:rFonts w:ascii="Garamond" w:eastAsia="Garamond" w:hAnsi="Garamond" w:cs="Garamond"/>
        </w:rPr>
        <w:tab/>
      </w:r>
      <w:r w:rsidRPr="00071098">
        <w:rPr>
          <w:rFonts w:ascii="Garamond" w:eastAsia="Garamond" w:hAnsi="Garamond" w:cs="Garamond"/>
        </w:rPr>
        <w:tab/>
      </w:r>
      <w:r w:rsidRPr="00071098">
        <w:rPr>
          <w:rFonts w:ascii="Garamond" w:hAnsi="Garamond"/>
        </w:rPr>
        <w:t>Sincerely,</w:t>
      </w:r>
    </w:p>
    <w:p w:rsidR="008E44FB" w:rsidRPr="00071098" w:rsidRDefault="008E44FB" w:rsidP="00071098">
      <w:pPr>
        <w:pStyle w:val="NoSpacing"/>
        <w:rPr>
          <w:rFonts w:ascii="Garamond" w:eastAsia="Garamond" w:hAnsi="Garamond" w:cs="Garamond"/>
        </w:rPr>
      </w:pPr>
    </w:p>
    <w:p w:rsidR="008E44FB" w:rsidRPr="00071098" w:rsidRDefault="008E44FB" w:rsidP="00071098">
      <w:pPr>
        <w:pStyle w:val="NoSpacing"/>
        <w:rPr>
          <w:rFonts w:ascii="Garamond" w:eastAsia="Garamond" w:hAnsi="Garamond" w:cs="Garamond"/>
        </w:rPr>
      </w:pPr>
    </w:p>
    <w:p w:rsidR="008E44FB" w:rsidRPr="00071098" w:rsidRDefault="008E44FB" w:rsidP="00071098">
      <w:pPr>
        <w:pStyle w:val="NoSpacing"/>
        <w:rPr>
          <w:rFonts w:ascii="Garamond" w:eastAsia="Garamond" w:hAnsi="Garamond" w:cs="Garamond"/>
        </w:rPr>
      </w:pPr>
    </w:p>
    <w:p w:rsidR="008E44FB" w:rsidRPr="00071098" w:rsidRDefault="008E44FB" w:rsidP="00071098">
      <w:pPr>
        <w:pStyle w:val="NoSpacing"/>
        <w:rPr>
          <w:rFonts w:ascii="Garamond" w:eastAsia="Garamond" w:hAnsi="Garamond" w:cs="Garamond"/>
        </w:rPr>
      </w:pPr>
    </w:p>
    <w:p w:rsidR="008E44FB" w:rsidRPr="00071098" w:rsidRDefault="00071098" w:rsidP="00071098">
      <w:pPr>
        <w:pStyle w:val="NoSpacing"/>
        <w:rPr>
          <w:rFonts w:ascii="Garamond" w:eastAsia="Garamond" w:hAnsi="Garamond" w:cs="Garamond"/>
        </w:rPr>
      </w:pPr>
      <w:r w:rsidRPr="00071098">
        <w:rPr>
          <w:rFonts w:ascii="Garamond" w:hAnsi="Garamond"/>
        </w:rPr>
        <w:t>cc:</w:t>
      </w:r>
      <w:r w:rsidRPr="00071098">
        <w:rPr>
          <w:rFonts w:ascii="Garamond" w:hAnsi="Garamond"/>
        </w:rPr>
        <w:tab/>
        <w:t>Ms. Valerie Jarrett</w:t>
      </w:r>
    </w:p>
    <w:p w:rsidR="008E44FB" w:rsidRPr="00071098" w:rsidRDefault="00071098" w:rsidP="00071098">
      <w:pPr>
        <w:pStyle w:val="NoSpacing"/>
        <w:rPr>
          <w:rFonts w:ascii="Garamond" w:eastAsia="Garamond" w:hAnsi="Garamond" w:cs="Garamond"/>
        </w:rPr>
      </w:pPr>
      <w:r w:rsidRPr="00071098">
        <w:rPr>
          <w:rFonts w:ascii="Garamond" w:eastAsia="Garamond" w:hAnsi="Garamond" w:cs="Garamond"/>
        </w:rPr>
        <w:tab/>
        <w:t>Chair, White House Council on Women and Girls and</w:t>
      </w:r>
      <w:r>
        <w:rPr>
          <w:rFonts w:ascii="Garamond" w:eastAsia="Garamond" w:hAnsi="Garamond" w:cs="Garamond"/>
        </w:rPr>
        <w:t xml:space="preserve"> </w:t>
      </w:r>
      <w:r w:rsidRPr="00071098">
        <w:rPr>
          <w:rFonts w:ascii="Garamond" w:hAnsi="Garamond"/>
        </w:rPr>
        <w:t>Senior Adviser to the President</w:t>
      </w:r>
    </w:p>
    <w:p w:rsidR="008E44FB" w:rsidRPr="00071098" w:rsidRDefault="008E44FB" w:rsidP="00071098">
      <w:pPr>
        <w:pStyle w:val="NoSpacing"/>
        <w:rPr>
          <w:rFonts w:ascii="Garamond" w:eastAsia="Garamond" w:hAnsi="Garamond" w:cs="Garamond"/>
        </w:rPr>
      </w:pPr>
    </w:p>
    <w:p w:rsidR="008E44FB" w:rsidRPr="00071098" w:rsidRDefault="00071098" w:rsidP="00071098">
      <w:pPr>
        <w:pStyle w:val="NoSpacing"/>
        <w:ind w:firstLine="720"/>
        <w:rPr>
          <w:rFonts w:ascii="Garamond" w:eastAsia="Garamond" w:hAnsi="Garamond" w:cs="Garamond"/>
        </w:rPr>
      </w:pPr>
      <w:r w:rsidRPr="00071098">
        <w:rPr>
          <w:rFonts w:ascii="Garamond" w:hAnsi="Garamond"/>
          <w:lang w:val="de-DE"/>
        </w:rPr>
        <w:t>Ms. Tina Tchen</w:t>
      </w:r>
    </w:p>
    <w:p w:rsidR="008E44FB" w:rsidRPr="00071098" w:rsidRDefault="00071098" w:rsidP="00071098">
      <w:pPr>
        <w:pStyle w:val="NoSpacing"/>
        <w:rPr>
          <w:rFonts w:ascii="Garamond" w:eastAsia="Garamond" w:hAnsi="Garamond" w:cs="Garamond"/>
        </w:rPr>
      </w:pPr>
      <w:r w:rsidRPr="00071098">
        <w:rPr>
          <w:rFonts w:ascii="Garamond" w:eastAsia="Garamond" w:hAnsi="Garamond" w:cs="Garamond"/>
        </w:rPr>
        <w:tab/>
        <w:t>Assistant to the President and Chief of Staff to the First Lady</w:t>
      </w:r>
    </w:p>
    <w:p w:rsidR="008E44FB" w:rsidRPr="00071098" w:rsidRDefault="00071098" w:rsidP="00071098">
      <w:pPr>
        <w:pStyle w:val="NoSpacing"/>
        <w:ind w:firstLine="720"/>
        <w:rPr>
          <w:rFonts w:ascii="Garamond" w:eastAsia="Garamond" w:hAnsi="Garamond" w:cs="Garamond"/>
        </w:rPr>
      </w:pPr>
      <w:r w:rsidRPr="00071098">
        <w:rPr>
          <w:rFonts w:ascii="Garamond" w:hAnsi="Garamond"/>
        </w:rPr>
        <w:t>Executive Director, White House Council on Women and Girls</w:t>
      </w:r>
    </w:p>
    <w:p w:rsidR="008E44FB" w:rsidRPr="00071098" w:rsidRDefault="00071098" w:rsidP="00071098">
      <w:pPr>
        <w:pStyle w:val="NoSpacing"/>
        <w:rPr>
          <w:rFonts w:ascii="Garamond" w:eastAsia="Garamond" w:hAnsi="Garamond" w:cs="Garamond"/>
        </w:rPr>
      </w:pPr>
      <w:r w:rsidRPr="00071098">
        <w:rPr>
          <w:rFonts w:ascii="Garamond" w:eastAsia="Garamond" w:hAnsi="Garamond" w:cs="Garamond"/>
        </w:rPr>
        <w:tab/>
      </w:r>
    </w:p>
    <w:p w:rsidR="008E44FB" w:rsidRPr="00071098" w:rsidRDefault="00071098" w:rsidP="00071098">
      <w:pPr>
        <w:pStyle w:val="NoSpacing"/>
        <w:ind w:firstLine="720"/>
        <w:rPr>
          <w:rFonts w:ascii="Garamond" w:eastAsia="Garamond" w:hAnsi="Garamond" w:cs="Garamond"/>
        </w:rPr>
      </w:pPr>
      <w:r w:rsidRPr="00071098">
        <w:rPr>
          <w:rFonts w:ascii="Garamond" w:hAnsi="Garamond"/>
        </w:rPr>
        <w:t>Ms. Gayle Smith</w:t>
      </w:r>
    </w:p>
    <w:p w:rsidR="008E44FB" w:rsidRPr="00071098" w:rsidRDefault="00071098" w:rsidP="00071098">
      <w:pPr>
        <w:pStyle w:val="NoSpacing"/>
        <w:ind w:firstLine="720"/>
        <w:rPr>
          <w:rFonts w:ascii="Garamond" w:eastAsia="Garamond" w:hAnsi="Garamond" w:cs="Garamond"/>
        </w:rPr>
      </w:pPr>
      <w:r w:rsidRPr="00071098">
        <w:rPr>
          <w:rFonts w:ascii="Garamond" w:hAnsi="Garamond"/>
        </w:rPr>
        <w:t>Special Assistant to the President and Senior Director, National Security Council</w:t>
      </w:r>
      <w:bookmarkStart w:id="0" w:name="_GoBack"/>
      <w:bookmarkEnd w:id="0"/>
    </w:p>
    <w:sectPr w:rsidR="008E44FB" w:rsidRPr="0007109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F7" w:rsidRDefault="00C11BF7">
      <w:r>
        <w:separator/>
      </w:r>
    </w:p>
  </w:endnote>
  <w:endnote w:type="continuationSeparator" w:id="0">
    <w:p w:rsidR="00C11BF7" w:rsidRDefault="00C1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FB" w:rsidRDefault="008E44F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F7" w:rsidRDefault="00C11BF7">
      <w:r>
        <w:separator/>
      </w:r>
    </w:p>
  </w:footnote>
  <w:footnote w:type="continuationSeparator" w:id="0">
    <w:p w:rsidR="00C11BF7" w:rsidRDefault="00C1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FB" w:rsidRDefault="008E44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44FB"/>
    <w:rsid w:val="00071098"/>
    <w:rsid w:val="00091C27"/>
    <w:rsid w:val="00103DC8"/>
    <w:rsid w:val="00283959"/>
    <w:rsid w:val="002F58F1"/>
    <w:rsid w:val="003A53C9"/>
    <w:rsid w:val="003E782A"/>
    <w:rsid w:val="003F0363"/>
    <w:rsid w:val="005A1F98"/>
    <w:rsid w:val="00733E1C"/>
    <w:rsid w:val="00850FDD"/>
    <w:rsid w:val="008E44FB"/>
    <w:rsid w:val="009B346D"/>
    <w:rsid w:val="009E47F6"/>
    <w:rsid w:val="00B04847"/>
    <w:rsid w:val="00B53155"/>
    <w:rsid w:val="00C07007"/>
    <w:rsid w:val="00C11BF7"/>
    <w:rsid w:val="00C22B3C"/>
    <w:rsid w:val="00E13525"/>
    <w:rsid w:val="00E86AD1"/>
    <w:rsid w:val="00FC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mbria" w:eastAsia="Cambria" w:hAnsi="Cambria" w:cs="Cambria"/>
      <w:color w:val="000000"/>
      <w:sz w:val="22"/>
      <w:szCs w:val="22"/>
      <w:u w:color="000000"/>
    </w:rPr>
  </w:style>
  <w:style w:type="paragraph" w:styleId="NoSpacing">
    <w:name w:val="No Spacing"/>
    <w:uiPriority w:val="1"/>
    <w:qFormat/>
    <w:rsid w:val="00071098"/>
    <w:rPr>
      <w:sz w:val="24"/>
      <w:szCs w:val="24"/>
    </w:rPr>
  </w:style>
  <w:style w:type="paragraph" w:styleId="BalloonText">
    <w:name w:val="Balloon Text"/>
    <w:basedOn w:val="Normal"/>
    <w:link w:val="BalloonTextChar"/>
    <w:uiPriority w:val="99"/>
    <w:semiHidden/>
    <w:unhideWhenUsed/>
    <w:rsid w:val="00091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mbria" w:eastAsia="Cambria" w:hAnsi="Cambria" w:cs="Cambria"/>
      <w:color w:val="000000"/>
      <w:sz w:val="22"/>
      <w:szCs w:val="22"/>
      <w:u w:color="000000"/>
    </w:rPr>
  </w:style>
  <w:style w:type="paragraph" w:styleId="NoSpacing">
    <w:name w:val="No Spacing"/>
    <w:uiPriority w:val="1"/>
    <w:qFormat/>
    <w:rsid w:val="00071098"/>
    <w:rPr>
      <w:sz w:val="24"/>
      <w:szCs w:val="24"/>
    </w:rPr>
  </w:style>
  <w:style w:type="paragraph" w:styleId="BalloonText">
    <w:name w:val="Balloon Text"/>
    <w:basedOn w:val="Normal"/>
    <w:link w:val="BalloonTextChar"/>
    <w:uiPriority w:val="99"/>
    <w:semiHidden/>
    <w:unhideWhenUsed/>
    <w:rsid w:val="00091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Aram Schvey</dc:creator>
  <cp:lastModifiedBy>Owner</cp:lastModifiedBy>
  <cp:revision>3</cp:revision>
  <cp:lastPrinted>2015-02-25T15:06:00Z</cp:lastPrinted>
  <dcterms:created xsi:type="dcterms:W3CDTF">2015-02-25T21:17:00Z</dcterms:created>
  <dcterms:modified xsi:type="dcterms:W3CDTF">2015-02-26T13:52:00Z</dcterms:modified>
</cp:coreProperties>
</file>